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ABD25" w14:textId="68CF1884" w:rsidR="00BD05EA" w:rsidRDefault="00BD05EA" w:rsidP="00BD05EA">
      <w:pPr>
        <w:pStyle w:val="Bijlage"/>
      </w:pPr>
      <w:bookmarkStart w:id="0" w:name="_Toc334096301"/>
      <w:r>
        <w:t xml:space="preserve">Bijlage </w:t>
      </w:r>
      <w:r w:rsidR="00F6072B">
        <w:t>1</w:t>
      </w:r>
      <w:r w:rsidR="00207FFB">
        <w:t>.</w:t>
      </w:r>
      <w:r>
        <w:t xml:space="preserve"> Akkoordverklaring</w:t>
      </w:r>
      <w:bookmarkEnd w:id="0"/>
      <w:r w:rsidR="00F340A4">
        <w:t xml:space="preserve"> </w:t>
      </w:r>
      <w:r w:rsidR="00D21396">
        <w:t>Perceel 1 t/m 7</w:t>
      </w:r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BD26" w14:textId="13167558" w:rsidR="00BD05EA" w:rsidRPr="00BD05EA" w:rsidRDefault="009E760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D63871">
              <w:rPr>
                <w:szCs w:val="18"/>
              </w:rPr>
              <w:t xml:space="preserve"> </w:t>
            </w:r>
            <w:r w:rsidR="00A325EF">
              <w:rPr>
                <w:szCs w:val="18"/>
              </w:rPr>
              <w:t xml:space="preserve">Fysische metingen zaaknummer </w:t>
            </w:r>
            <w:r w:rsidR="00217C5E">
              <w:t>31187132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AEABD28" w14:textId="77777777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49F4A190" w:rsidR="00BD05EA" w:rsidRPr="009E7602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 xml:space="preserve">edurende de looptijd van de </w:t>
            </w:r>
            <w:r w:rsidR="00207FFB">
              <w:rPr>
                <w:szCs w:val="18"/>
              </w:rPr>
              <w:t xml:space="preserve">dienstverleningsovereenkomst </w:t>
            </w:r>
            <w:r w:rsidR="006E3446"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</w:t>
            </w:r>
            <w:r w:rsidR="00DB004C">
              <w:rPr>
                <w:szCs w:val="18"/>
              </w:rPr>
              <w:t>*</w:t>
            </w:r>
            <w:r w:rsidRPr="009E7602">
              <w:rPr>
                <w:szCs w:val="18"/>
              </w:rPr>
              <w:t>.</w:t>
            </w:r>
          </w:p>
          <w:p w14:paraId="5AEABD2B" w14:textId="77777777"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 w:rsidR="00552087"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30704D" w14:paraId="5AEABD32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14:paraId="5AEABD2F" w14:textId="77777777"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1" w14:textId="298A6072" w:rsidR="009F143D" w:rsidRPr="006E3446" w:rsidRDefault="00A325EF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  <w:proofErr w:type="spellStart"/>
            <w:r>
              <w:rPr>
                <w:szCs w:val="18"/>
                <w:lang w:val="es-ES"/>
              </w:rPr>
              <w:t>Fysische</w:t>
            </w:r>
            <w:proofErr w:type="spellEnd"/>
            <w:r>
              <w:rPr>
                <w:szCs w:val="18"/>
                <w:lang w:val="es-ES"/>
              </w:rPr>
              <w:t xml:space="preserve"> </w:t>
            </w:r>
            <w:proofErr w:type="spellStart"/>
            <w:r>
              <w:rPr>
                <w:szCs w:val="18"/>
                <w:lang w:val="es-ES"/>
              </w:rPr>
              <w:t>metingen</w:t>
            </w:r>
            <w:proofErr w:type="spellEnd"/>
            <w:r w:rsidR="00D63871">
              <w:rPr>
                <w:szCs w:val="18"/>
                <w:lang w:val="es-ES"/>
              </w:rPr>
              <w:t xml:space="preserve"> - </w:t>
            </w:r>
            <w:r w:rsidR="00217C5E">
              <w:t>31187132</w:t>
            </w:r>
          </w:p>
        </w:tc>
      </w:tr>
      <w:tr w:rsidR="007725D4" w14:paraId="5AEABD37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77777777"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Gekwalificeerde elektronische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5AEABD42" w14:textId="21825633" w:rsidR="00BD05EA" w:rsidRDefault="00BD05EA" w:rsidP="00BD05EA"/>
    <w:p w14:paraId="2031AF08" w14:textId="77777777" w:rsidR="00DB004C" w:rsidRDefault="00DB004C" w:rsidP="00BD05EA"/>
    <w:p w14:paraId="5AEABD43" w14:textId="48D3A6E3" w:rsidR="00241548" w:rsidRPr="00DB004C" w:rsidRDefault="00DB004C" w:rsidP="009B3F1A">
      <w:pPr>
        <w:rPr>
          <w:i/>
        </w:rPr>
      </w:pPr>
      <w:r w:rsidRPr="00DB004C">
        <w:rPr>
          <w:i/>
        </w:rPr>
        <w:t xml:space="preserve">*) Een Inschrijving onder voorwaarden is niet toegestaan. </w:t>
      </w:r>
    </w:p>
    <w:sectPr w:rsidR="00241548" w:rsidRPr="00DB004C" w:rsidSect="007365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ABD46" w14:textId="77777777" w:rsidR="00D0076D" w:rsidRDefault="00D0076D" w:rsidP="0088501B">
      <w:r>
        <w:separator/>
      </w:r>
    </w:p>
  </w:endnote>
  <w:endnote w:type="continuationSeparator" w:id="0">
    <w:p w14:paraId="5AEABD47" w14:textId="77777777"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59D43" w14:textId="77777777" w:rsidR="005D2862" w:rsidRDefault="005D286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1A796" w14:textId="37B1C99C" w:rsidR="00B0387D" w:rsidRPr="008E382C" w:rsidRDefault="00B0387D">
    <w:pPr>
      <w:pStyle w:val="Voettekst"/>
      <w:rPr>
        <w:sz w:val="16"/>
        <w:szCs w:val="16"/>
      </w:rPr>
    </w:pPr>
    <w:r w:rsidRPr="008E382C">
      <w:rPr>
        <w:sz w:val="16"/>
        <w:szCs w:val="16"/>
      </w:rPr>
      <w:t>Europese aanbe</w:t>
    </w:r>
    <w:r w:rsidR="00D63871">
      <w:rPr>
        <w:sz w:val="16"/>
        <w:szCs w:val="16"/>
      </w:rPr>
      <w:t xml:space="preserve">steding </w:t>
    </w:r>
    <w:r w:rsidR="005D2862">
      <w:rPr>
        <w:sz w:val="16"/>
        <w:szCs w:val="16"/>
      </w:rPr>
      <w:t>Fysische metingen</w:t>
    </w:r>
    <w:r w:rsidRPr="008E382C">
      <w:rPr>
        <w:sz w:val="16"/>
        <w:szCs w:val="16"/>
      </w:rPr>
      <w:t xml:space="preserve"> </w:t>
    </w:r>
    <w:r w:rsidR="008E382C">
      <w:rPr>
        <w:sz w:val="16"/>
        <w:szCs w:val="16"/>
      </w:rPr>
      <w:t>–</w:t>
    </w:r>
    <w:r w:rsidR="00D63871">
      <w:rPr>
        <w:sz w:val="16"/>
        <w:szCs w:val="16"/>
      </w:rPr>
      <w:t xml:space="preserve"> </w:t>
    </w:r>
    <w:r w:rsidR="005D2862" w:rsidRPr="005D2862">
      <w:rPr>
        <w:sz w:val="16"/>
        <w:szCs w:val="16"/>
      </w:rPr>
      <w:t>31187132</w:t>
    </w:r>
    <w:r w:rsidR="008E382C">
      <w:rPr>
        <w:sz w:val="16"/>
        <w:szCs w:val="16"/>
      </w:rPr>
      <w:t xml:space="preserve"> – Bijlage </w:t>
    </w:r>
    <w:r w:rsidR="00863D7B">
      <w:rPr>
        <w:sz w:val="16"/>
        <w:szCs w:val="16"/>
      </w:rPr>
      <w:t>1</w:t>
    </w:r>
    <w:bookmarkStart w:id="1" w:name="_GoBack"/>
    <w:bookmarkEnd w:id="1"/>
    <w:r w:rsidR="008E382C">
      <w:rPr>
        <w:sz w:val="16"/>
        <w:szCs w:val="16"/>
      </w:rPr>
      <w:t>. Akkoordverklaring</w:t>
    </w:r>
    <w:r w:rsidR="00827B80">
      <w:rPr>
        <w:sz w:val="16"/>
        <w:szCs w:val="16"/>
      </w:rPr>
      <w:t xml:space="preserve"> </w:t>
    </w:r>
    <w:r w:rsidR="008E382C">
      <w:rPr>
        <w:sz w:val="16"/>
        <w:szCs w:val="16"/>
      </w:rPr>
      <w:t>-</w:t>
    </w:r>
    <w:r w:rsidR="00827B80">
      <w:rPr>
        <w:sz w:val="16"/>
        <w:szCs w:val="16"/>
      </w:rPr>
      <w:t xml:space="preserve"> </w:t>
    </w:r>
    <w:r w:rsidR="008E382C">
      <w:rPr>
        <w:sz w:val="16"/>
        <w:szCs w:val="16"/>
      </w:rPr>
      <w:t>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5BDC9" w14:textId="77777777" w:rsidR="005D2862" w:rsidRDefault="005D286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ABD44" w14:textId="77777777" w:rsidR="00D0076D" w:rsidRDefault="00D0076D" w:rsidP="0088501B">
      <w:r>
        <w:separator/>
      </w:r>
    </w:p>
  </w:footnote>
  <w:footnote w:type="continuationSeparator" w:id="0">
    <w:p w14:paraId="5AEABD45" w14:textId="77777777" w:rsidR="00D0076D" w:rsidRDefault="00D0076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4BEEB" w14:textId="77777777" w:rsidR="005D2862" w:rsidRDefault="005D286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79A45" w14:textId="77777777" w:rsidR="005D2862" w:rsidRDefault="005D286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82CCB" w14:textId="77777777" w:rsidR="005D2862" w:rsidRDefault="005D286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9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  <w:num w:numId="30">
    <w:abstractNumId w:val="28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76D"/>
    <w:rsid w:val="00013504"/>
    <w:rsid w:val="00025D6D"/>
    <w:rsid w:val="00077C3B"/>
    <w:rsid w:val="000E1F3B"/>
    <w:rsid w:val="001D6F03"/>
    <w:rsid w:val="00207FFB"/>
    <w:rsid w:val="00217C5E"/>
    <w:rsid w:val="00241548"/>
    <w:rsid w:val="002A6578"/>
    <w:rsid w:val="002B1092"/>
    <w:rsid w:val="002E0FD2"/>
    <w:rsid w:val="0030704D"/>
    <w:rsid w:val="0038549E"/>
    <w:rsid w:val="003C4BF2"/>
    <w:rsid w:val="0040142D"/>
    <w:rsid w:val="0040571B"/>
    <w:rsid w:val="00441141"/>
    <w:rsid w:val="00450447"/>
    <w:rsid w:val="004B0EA1"/>
    <w:rsid w:val="004D766D"/>
    <w:rsid w:val="004E48B1"/>
    <w:rsid w:val="0054700F"/>
    <w:rsid w:val="00552087"/>
    <w:rsid w:val="005A4FBE"/>
    <w:rsid w:val="005D2862"/>
    <w:rsid w:val="005D2CF1"/>
    <w:rsid w:val="005E046F"/>
    <w:rsid w:val="006006F5"/>
    <w:rsid w:val="006A5457"/>
    <w:rsid w:val="006D2E66"/>
    <w:rsid w:val="006E3446"/>
    <w:rsid w:val="006F42D7"/>
    <w:rsid w:val="0073653F"/>
    <w:rsid w:val="00765CD9"/>
    <w:rsid w:val="007725D4"/>
    <w:rsid w:val="007F4AEA"/>
    <w:rsid w:val="00827B80"/>
    <w:rsid w:val="00863D7B"/>
    <w:rsid w:val="0088501B"/>
    <w:rsid w:val="008A7907"/>
    <w:rsid w:val="008E3581"/>
    <w:rsid w:val="008E382C"/>
    <w:rsid w:val="00905289"/>
    <w:rsid w:val="00922BE2"/>
    <w:rsid w:val="009B3F1A"/>
    <w:rsid w:val="009C5CF5"/>
    <w:rsid w:val="009E7602"/>
    <w:rsid w:val="009F143D"/>
    <w:rsid w:val="00A13851"/>
    <w:rsid w:val="00A32591"/>
    <w:rsid w:val="00A325EF"/>
    <w:rsid w:val="00A77ABF"/>
    <w:rsid w:val="00A863E9"/>
    <w:rsid w:val="00AB10B8"/>
    <w:rsid w:val="00AC3B86"/>
    <w:rsid w:val="00B022C4"/>
    <w:rsid w:val="00B0387D"/>
    <w:rsid w:val="00B04831"/>
    <w:rsid w:val="00B04864"/>
    <w:rsid w:val="00B45980"/>
    <w:rsid w:val="00B559E9"/>
    <w:rsid w:val="00B72222"/>
    <w:rsid w:val="00B80650"/>
    <w:rsid w:val="00B95AA2"/>
    <w:rsid w:val="00BD05EA"/>
    <w:rsid w:val="00BD72E2"/>
    <w:rsid w:val="00C36FAA"/>
    <w:rsid w:val="00CA55CC"/>
    <w:rsid w:val="00D0076D"/>
    <w:rsid w:val="00D21396"/>
    <w:rsid w:val="00D62112"/>
    <w:rsid w:val="00D63871"/>
    <w:rsid w:val="00DA3555"/>
    <w:rsid w:val="00DB004C"/>
    <w:rsid w:val="00ED7AB9"/>
    <w:rsid w:val="00EE5BBE"/>
    <w:rsid w:val="00F340A4"/>
    <w:rsid w:val="00F6072B"/>
    <w:rsid w:val="00F65492"/>
    <w:rsid w:val="00F65FCC"/>
    <w:rsid w:val="00F9187E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2 Tactische voorbereiding</Fase_x0020_Europees_x0020_aanbesteden>
    <Samenvatting xmlns="93331081-eed1-4b52-85f9-6ed5102967d8">Akkoordverklaring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2020-06-28T22:00:00+00:00</Publicatie_x0020_datum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76E9F-A017-4015-9F8A-87582A18E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41DCE19-4E15-4A23-8C16-F721FEAC3C49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/fields"/>
    <ds:schemaRef ds:uri="http://purl.org/dc/terms/"/>
    <ds:schemaRef ds:uri="93331081-eed1-4b52-85f9-6ed5102967d8"/>
    <ds:schemaRef ds:uri="49d7c7d0-377f-412f-9534-f7e1a36fa8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3D88765-C744-42F6-8A21-7FAEBC421E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3E3FC-3CE4-4572-A950-216E6145E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Akkoordverklaring</vt:lpstr>
    </vt:vector>
  </TitlesOfParts>
  <Company>Rijkswaterstaat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Akkoordverklaring</dc:title>
  <dc:creator>Ina Lenssen-Wairata</dc:creator>
  <cp:lastModifiedBy>Hsu, Jenny (CIV)</cp:lastModifiedBy>
  <cp:revision>22</cp:revision>
  <dcterms:created xsi:type="dcterms:W3CDTF">2021-04-19T06:04:00Z</dcterms:created>
  <dcterms:modified xsi:type="dcterms:W3CDTF">2023-06-15T10:54:00Z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